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E58" w:rsidRPr="00155890" w:rsidRDefault="000C0244" w:rsidP="002E7E58">
      <w:pPr>
        <w:spacing w:line="400" w:lineRule="exact"/>
        <w:rPr>
          <w:rFonts w:ascii="微软雅黑" w:eastAsia="微软雅黑" w:hAnsi="微软雅黑"/>
          <w:sz w:val="24"/>
        </w:rPr>
      </w:pPr>
      <w:r>
        <w:rPr>
          <w:rFonts w:ascii="微软雅黑" w:eastAsia="微软雅黑" w:hAnsi="微软雅黑"/>
          <w:b/>
          <w:bCs/>
          <w:color w:val="000000"/>
          <w:kern w:val="0"/>
          <w:sz w:val="24"/>
        </w:rPr>
        <w:t>5</w:t>
      </w:r>
      <w:r w:rsidRPr="00155890">
        <w:rPr>
          <w:rFonts w:ascii="微软雅黑" w:eastAsia="微软雅黑" w:hAnsi="微软雅黑" w:hint="eastAsia"/>
          <w:b/>
          <w:bCs/>
          <w:color w:val="000000"/>
          <w:kern w:val="0"/>
          <w:sz w:val="24"/>
        </w:rPr>
        <w:t>月</w:t>
      </w:r>
      <w:r>
        <w:rPr>
          <w:rFonts w:ascii="微软雅黑" w:eastAsia="微软雅黑" w:hAnsi="微软雅黑"/>
          <w:b/>
          <w:bCs/>
          <w:color w:val="000000"/>
          <w:kern w:val="0"/>
          <w:sz w:val="24"/>
        </w:rPr>
        <w:t>7</w:t>
      </w:r>
      <w:r w:rsidRPr="00155890">
        <w:rPr>
          <w:rFonts w:ascii="微软雅黑" w:eastAsia="微软雅黑" w:hAnsi="微软雅黑" w:hint="eastAsia"/>
          <w:b/>
          <w:bCs/>
          <w:color w:val="000000"/>
          <w:kern w:val="0"/>
          <w:sz w:val="24"/>
        </w:rPr>
        <w:t>日</w:t>
      </w:r>
      <w:r w:rsidR="002E7E58" w:rsidRPr="00155890">
        <w:rPr>
          <w:rFonts w:ascii="微软雅黑" w:eastAsia="微软雅黑" w:hAnsi="微软雅黑" w:hint="eastAsia"/>
          <w:b/>
          <w:bCs/>
          <w:color w:val="000000"/>
          <w:kern w:val="0"/>
          <w:sz w:val="24"/>
        </w:rPr>
        <w:t>  </w:t>
      </w:r>
      <w:r w:rsidR="002E7E58">
        <w:rPr>
          <w:rFonts w:ascii="微软雅黑" w:eastAsia="微软雅黑" w:hAnsi="微软雅黑"/>
          <w:b/>
          <w:bCs/>
          <w:color w:val="000000"/>
          <w:kern w:val="0"/>
          <w:sz w:val="24"/>
        </w:rPr>
        <w:t xml:space="preserve">Lawrence </w:t>
      </w:r>
      <w:r w:rsidR="002E7E58" w:rsidRPr="002E7E58">
        <w:rPr>
          <w:rFonts w:ascii="微软雅黑" w:eastAsia="微软雅黑" w:hAnsi="微软雅黑"/>
          <w:b/>
          <w:bCs/>
          <w:color w:val="000000"/>
          <w:kern w:val="0"/>
          <w:sz w:val="24"/>
        </w:rPr>
        <w:t>Harder</w:t>
      </w:r>
      <w:r w:rsidR="002E7E58">
        <w:rPr>
          <w:rFonts w:ascii="微软雅黑" w:eastAsia="微软雅黑" w:hAnsi="微软雅黑" w:hint="eastAsia"/>
          <w:b/>
          <w:bCs/>
          <w:color w:val="000000"/>
          <w:kern w:val="0"/>
          <w:sz w:val="24"/>
        </w:rPr>
        <w:t>：</w:t>
      </w:r>
      <w:r w:rsidR="002E7E58" w:rsidRPr="004A1225">
        <w:rPr>
          <w:rFonts w:ascii="微软雅黑" w:eastAsia="微软雅黑" w:hAnsi="微软雅黑"/>
          <w:b/>
          <w:bCs/>
          <w:color w:val="000000"/>
          <w:kern w:val="0"/>
          <w:sz w:val="24"/>
        </w:rPr>
        <w:t xml:space="preserve"> </w:t>
      </w:r>
      <w:r w:rsidR="002E7E58" w:rsidRPr="002E7E58">
        <w:rPr>
          <w:rFonts w:ascii="微软雅黑" w:eastAsia="微软雅黑" w:hAnsi="微软雅黑"/>
          <w:b/>
          <w:bCs/>
          <w:color w:val="000000"/>
          <w:kern w:val="0"/>
          <w:sz w:val="24"/>
        </w:rPr>
        <w:t>The dynamic mosaic reproductive phenotype of flowering plants</w:t>
      </w:r>
    </w:p>
    <w:p w:rsidR="002E7E58" w:rsidRPr="00155890" w:rsidRDefault="002E7E58" w:rsidP="002E7E58">
      <w:pPr>
        <w:spacing w:line="400" w:lineRule="exact"/>
        <w:rPr>
          <w:rFonts w:ascii="微软雅黑" w:eastAsia="微软雅黑" w:hAnsi="微软雅黑"/>
          <w:sz w:val="24"/>
        </w:rPr>
      </w:pPr>
      <w:r w:rsidRPr="00155890">
        <w:rPr>
          <w:rFonts w:ascii="微软雅黑" w:eastAsia="微软雅黑" w:hAnsi="微软雅黑" w:hint="eastAsia"/>
          <w:b/>
          <w:bCs/>
          <w:color w:val="000000"/>
          <w:kern w:val="0"/>
          <w:sz w:val="24"/>
        </w:rPr>
        <w:t>讲座题目</w:t>
      </w:r>
      <w:r w:rsidRPr="00155890">
        <w:rPr>
          <w:rFonts w:ascii="微软雅黑" w:eastAsia="微软雅黑" w:hAnsi="微软雅黑" w:hint="eastAsia"/>
          <w:color w:val="000000"/>
          <w:kern w:val="0"/>
          <w:sz w:val="24"/>
        </w:rPr>
        <w:t>：</w:t>
      </w:r>
      <w:r w:rsidRPr="002E7E58">
        <w:rPr>
          <w:rFonts w:ascii="微软雅黑" w:eastAsia="微软雅黑" w:hAnsi="微软雅黑"/>
          <w:b/>
          <w:bCs/>
          <w:color w:val="000000"/>
          <w:kern w:val="0"/>
          <w:sz w:val="24"/>
        </w:rPr>
        <w:t>The dynamic mosaic reproductive phenotype of flowering plants</w:t>
      </w:r>
    </w:p>
    <w:p w:rsidR="002E7E58" w:rsidRPr="00155890" w:rsidRDefault="002E7E58" w:rsidP="002E7E58">
      <w:pPr>
        <w:widowControl/>
        <w:shd w:val="clear" w:color="auto" w:fill="FFFFFF"/>
        <w:spacing w:line="360" w:lineRule="exact"/>
        <w:rPr>
          <w:rFonts w:ascii="微软雅黑" w:eastAsia="微软雅黑" w:hAnsi="微软雅黑"/>
          <w:color w:val="000000"/>
          <w:kern w:val="0"/>
          <w:sz w:val="24"/>
        </w:rPr>
      </w:pPr>
      <w:r w:rsidRPr="00155890">
        <w:rPr>
          <w:rFonts w:ascii="微软雅黑" w:eastAsia="微软雅黑" w:hAnsi="微软雅黑" w:hint="eastAsia"/>
          <w:b/>
          <w:bCs/>
          <w:color w:val="000000"/>
          <w:kern w:val="0"/>
          <w:sz w:val="24"/>
        </w:rPr>
        <w:t>主讲人</w:t>
      </w:r>
      <w:r w:rsidRPr="00155890">
        <w:rPr>
          <w:rFonts w:ascii="微软雅黑" w:eastAsia="微软雅黑" w:hAnsi="微软雅黑" w:hint="eastAsia"/>
          <w:color w:val="000000"/>
          <w:kern w:val="0"/>
          <w:sz w:val="24"/>
        </w:rPr>
        <w:t>：</w:t>
      </w:r>
      <w:r w:rsidRPr="00343372">
        <w:rPr>
          <w:rFonts w:ascii="微软雅黑" w:eastAsia="微软雅黑" w:hAnsi="微软雅黑"/>
          <w:bCs/>
          <w:color w:val="000000"/>
          <w:kern w:val="0"/>
          <w:sz w:val="24"/>
        </w:rPr>
        <w:t>Lawrence Harder</w:t>
      </w:r>
      <w:r w:rsidRPr="00155890">
        <w:rPr>
          <w:rFonts w:ascii="微软雅黑" w:eastAsia="微软雅黑" w:hAnsi="微软雅黑" w:hint="eastAsia"/>
          <w:color w:val="000000"/>
          <w:kern w:val="0"/>
          <w:sz w:val="24"/>
        </w:rPr>
        <w:t xml:space="preserve"> 教授.</w:t>
      </w:r>
    </w:p>
    <w:p w:rsidR="002E7E58" w:rsidRPr="00155890" w:rsidRDefault="002E7E58" w:rsidP="002E7E58">
      <w:pPr>
        <w:widowControl/>
        <w:shd w:val="clear" w:color="auto" w:fill="FFFFFF"/>
        <w:spacing w:line="360" w:lineRule="exact"/>
        <w:rPr>
          <w:rFonts w:ascii="微软雅黑" w:eastAsia="微软雅黑" w:hAnsi="微软雅黑"/>
          <w:color w:val="000000"/>
          <w:kern w:val="0"/>
          <w:sz w:val="24"/>
        </w:rPr>
      </w:pPr>
      <w:r w:rsidRPr="00155890">
        <w:rPr>
          <w:rFonts w:ascii="微软雅黑" w:eastAsia="微软雅黑" w:hAnsi="微软雅黑" w:hint="eastAsia"/>
          <w:b/>
          <w:bCs/>
          <w:color w:val="000000"/>
          <w:kern w:val="0"/>
          <w:sz w:val="24"/>
        </w:rPr>
        <w:t>主持人</w:t>
      </w:r>
      <w:r w:rsidRPr="00155890">
        <w:rPr>
          <w:rFonts w:ascii="微软雅黑" w:eastAsia="微软雅黑" w:hAnsi="微软雅黑" w:hint="eastAsia"/>
          <w:color w:val="000000"/>
          <w:kern w:val="0"/>
          <w:sz w:val="24"/>
        </w:rPr>
        <w:t>：</w:t>
      </w:r>
      <w:r>
        <w:rPr>
          <w:rFonts w:ascii="微软雅黑" w:eastAsia="微软雅黑" w:hAnsi="微软雅黑" w:hint="eastAsia"/>
          <w:color w:val="000000"/>
          <w:kern w:val="0"/>
          <w:sz w:val="24"/>
        </w:rPr>
        <w:t>陈小勇</w:t>
      </w:r>
      <w:r w:rsidRPr="00155890">
        <w:rPr>
          <w:rFonts w:ascii="微软雅黑" w:eastAsia="微软雅黑" w:hAnsi="微软雅黑" w:hint="eastAsia"/>
          <w:color w:val="000000"/>
          <w:kern w:val="0"/>
          <w:sz w:val="24"/>
        </w:rPr>
        <w:t xml:space="preserve"> 教授</w:t>
      </w:r>
    </w:p>
    <w:p w:rsidR="002E7E58" w:rsidRPr="00155890" w:rsidRDefault="002E7E58" w:rsidP="002E7E58">
      <w:pPr>
        <w:spacing w:line="360" w:lineRule="exact"/>
        <w:rPr>
          <w:rFonts w:ascii="微软雅黑" w:eastAsia="微软雅黑" w:hAnsi="微软雅黑" w:cs="Arial Unicode MS"/>
          <w:sz w:val="24"/>
        </w:rPr>
      </w:pPr>
      <w:r w:rsidRPr="00155890">
        <w:rPr>
          <w:rFonts w:ascii="微软雅黑" w:eastAsia="微软雅黑" w:hAnsi="微软雅黑" w:hint="eastAsia"/>
          <w:b/>
          <w:bCs/>
          <w:color w:val="000000"/>
          <w:kern w:val="0"/>
          <w:sz w:val="24"/>
        </w:rPr>
        <w:t>开始时间</w:t>
      </w:r>
      <w:r w:rsidRPr="00155890">
        <w:rPr>
          <w:rFonts w:ascii="微软雅黑" w:eastAsia="微软雅黑" w:hAnsi="微软雅黑" w:hint="eastAsia"/>
          <w:color w:val="000000"/>
          <w:kern w:val="0"/>
          <w:sz w:val="24"/>
        </w:rPr>
        <w:t>：201</w:t>
      </w:r>
      <w:r>
        <w:rPr>
          <w:rFonts w:ascii="微软雅黑" w:eastAsia="微软雅黑" w:hAnsi="微软雅黑"/>
          <w:color w:val="000000"/>
          <w:kern w:val="0"/>
          <w:sz w:val="24"/>
        </w:rPr>
        <w:t>6</w:t>
      </w:r>
      <w:r>
        <w:rPr>
          <w:rFonts w:ascii="微软雅黑" w:eastAsia="微软雅黑" w:hAnsi="微软雅黑" w:hint="eastAsia"/>
          <w:color w:val="000000"/>
          <w:kern w:val="0"/>
          <w:sz w:val="24"/>
        </w:rPr>
        <w:t>-</w:t>
      </w:r>
      <w:r>
        <w:rPr>
          <w:rFonts w:ascii="微软雅黑" w:eastAsia="微软雅黑" w:hAnsi="微软雅黑"/>
          <w:color w:val="000000"/>
          <w:kern w:val="0"/>
          <w:sz w:val="24"/>
        </w:rPr>
        <w:t>5</w:t>
      </w:r>
      <w:r w:rsidRPr="00155890">
        <w:rPr>
          <w:rFonts w:ascii="微软雅黑" w:eastAsia="微软雅黑" w:hAnsi="微软雅黑" w:hint="eastAsia"/>
          <w:color w:val="000000"/>
          <w:kern w:val="0"/>
          <w:sz w:val="24"/>
        </w:rPr>
        <w:t>-</w:t>
      </w:r>
      <w:r>
        <w:rPr>
          <w:rFonts w:ascii="微软雅黑" w:eastAsia="微软雅黑" w:hAnsi="微软雅黑"/>
          <w:color w:val="000000"/>
          <w:kern w:val="0"/>
          <w:sz w:val="24"/>
        </w:rPr>
        <w:t>7</w:t>
      </w:r>
      <w:r w:rsidRPr="00155890">
        <w:rPr>
          <w:rFonts w:ascii="微软雅黑" w:eastAsia="微软雅黑" w:hAnsi="微软雅黑" w:hint="eastAsia"/>
          <w:color w:val="000000"/>
          <w:kern w:val="0"/>
          <w:sz w:val="24"/>
        </w:rPr>
        <w:t>（周</w:t>
      </w:r>
      <w:r>
        <w:rPr>
          <w:rFonts w:ascii="微软雅黑" w:eastAsia="微软雅黑" w:hAnsi="微软雅黑" w:hint="eastAsia"/>
          <w:color w:val="000000"/>
          <w:kern w:val="0"/>
          <w:sz w:val="24"/>
        </w:rPr>
        <w:t>六）上</w:t>
      </w:r>
      <w:r w:rsidRPr="00155890">
        <w:rPr>
          <w:rFonts w:ascii="微软雅黑" w:eastAsia="微软雅黑" w:hAnsi="微软雅黑" w:hint="eastAsia"/>
          <w:color w:val="000000"/>
          <w:kern w:val="0"/>
          <w:sz w:val="24"/>
        </w:rPr>
        <w:t>午</w:t>
      </w:r>
      <w:r>
        <w:rPr>
          <w:rFonts w:ascii="微软雅黑" w:eastAsia="微软雅黑" w:hAnsi="微软雅黑" w:hint="eastAsia"/>
          <w:color w:val="000000"/>
          <w:sz w:val="24"/>
          <w:shd w:val="clear" w:color="auto" w:fill="FFFFFF"/>
        </w:rPr>
        <w:t>1</w:t>
      </w:r>
      <w:r>
        <w:rPr>
          <w:rFonts w:ascii="微软雅黑" w:eastAsia="微软雅黑" w:hAnsi="微软雅黑"/>
          <w:color w:val="000000"/>
          <w:sz w:val="24"/>
          <w:shd w:val="clear" w:color="auto" w:fill="FFFFFF"/>
        </w:rPr>
        <w:t>0</w:t>
      </w:r>
      <w:r>
        <w:rPr>
          <w:rFonts w:ascii="微软雅黑" w:eastAsia="微软雅黑" w:hAnsi="微软雅黑" w:hint="eastAsia"/>
          <w:color w:val="000000"/>
          <w:sz w:val="24"/>
          <w:shd w:val="clear" w:color="auto" w:fill="FFFFFF"/>
        </w:rPr>
        <w:t>:</w:t>
      </w:r>
      <w:r>
        <w:rPr>
          <w:rFonts w:ascii="微软雅黑" w:eastAsia="微软雅黑" w:hAnsi="微软雅黑"/>
          <w:color w:val="000000"/>
          <w:sz w:val="24"/>
          <w:shd w:val="clear" w:color="auto" w:fill="FFFFFF"/>
        </w:rPr>
        <w:t>3</w:t>
      </w:r>
      <w:r w:rsidRPr="00155890">
        <w:rPr>
          <w:rFonts w:ascii="微软雅黑" w:eastAsia="微软雅黑" w:hAnsi="微软雅黑" w:hint="eastAsia"/>
          <w:color w:val="000000"/>
          <w:sz w:val="24"/>
          <w:shd w:val="clear" w:color="auto" w:fill="FFFFFF"/>
        </w:rPr>
        <w:t>0</w:t>
      </w:r>
    </w:p>
    <w:p w:rsidR="002E7E58" w:rsidRPr="00155890" w:rsidRDefault="002E7E58" w:rsidP="002E7E58">
      <w:pPr>
        <w:widowControl/>
        <w:shd w:val="clear" w:color="auto" w:fill="FFFFFF"/>
        <w:spacing w:line="360" w:lineRule="exact"/>
        <w:rPr>
          <w:rFonts w:ascii="微软雅黑" w:eastAsia="微软雅黑" w:hAnsi="微软雅黑"/>
          <w:color w:val="000000"/>
          <w:kern w:val="0"/>
          <w:sz w:val="24"/>
        </w:rPr>
      </w:pPr>
      <w:r w:rsidRPr="00155890">
        <w:rPr>
          <w:rFonts w:ascii="微软雅黑" w:eastAsia="微软雅黑" w:hAnsi="微软雅黑" w:hint="eastAsia"/>
          <w:b/>
          <w:bCs/>
          <w:color w:val="000000"/>
          <w:kern w:val="0"/>
          <w:sz w:val="24"/>
        </w:rPr>
        <w:t>讲座地址</w:t>
      </w:r>
      <w:r w:rsidRPr="00155890">
        <w:rPr>
          <w:rFonts w:ascii="微软雅黑" w:eastAsia="微软雅黑" w:hAnsi="微软雅黑" w:hint="eastAsia"/>
          <w:color w:val="000000"/>
          <w:kern w:val="0"/>
          <w:sz w:val="24"/>
        </w:rPr>
        <w:t>：闵行校区</w:t>
      </w:r>
      <w:r w:rsidRPr="00A379E6">
        <w:rPr>
          <w:rFonts w:ascii="微软雅黑" w:eastAsia="微软雅黑" w:hAnsi="微软雅黑" w:hint="eastAsia"/>
          <w:color w:val="000000"/>
          <w:kern w:val="0"/>
          <w:sz w:val="24"/>
        </w:rPr>
        <w:t>教师之家三楼报告厅</w:t>
      </w:r>
    </w:p>
    <w:p w:rsidR="002E7E58" w:rsidRPr="00155890" w:rsidRDefault="002E7E58" w:rsidP="002E7E58">
      <w:pPr>
        <w:widowControl/>
        <w:shd w:val="clear" w:color="auto" w:fill="FFFFFF"/>
        <w:spacing w:line="360" w:lineRule="exact"/>
        <w:rPr>
          <w:rFonts w:ascii="微软雅黑" w:eastAsia="微软雅黑" w:hAnsi="微软雅黑"/>
          <w:color w:val="000000"/>
          <w:kern w:val="0"/>
          <w:sz w:val="24"/>
        </w:rPr>
      </w:pPr>
      <w:r w:rsidRPr="00155890">
        <w:rPr>
          <w:rFonts w:ascii="微软雅黑" w:eastAsia="微软雅黑" w:hAnsi="微软雅黑" w:hint="eastAsia"/>
          <w:b/>
          <w:bCs/>
          <w:color w:val="000000"/>
          <w:kern w:val="0"/>
          <w:sz w:val="24"/>
        </w:rPr>
        <w:t>主办单位</w:t>
      </w:r>
      <w:r w:rsidRPr="00155890">
        <w:rPr>
          <w:rFonts w:ascii="微软雅黑" w:eastAsia="微软雅黑" w:hAnsi="微软雅黑" w:hint="eastAsia"/>
          <w:color w:val="000000"/>
          <w:kern w:val="0"/>
          <w:sz w:val="24"/>
        </w:rPr>
        <w:t>：生态与环境科学学院 科技处</w:t>
      </w:r>
    </w:p>
    <w:p w:rsidR="002E7E58" w:rsidRPr="00155890" w:rsidRDefault="002E7E58" w:rsidP="002E7E58">
      <w:pPr>
        <w:spacing w:line="400" w:lineRule="exact"/>
        <w:rPr>
          <w:rFonts w:ascii="微软雅黑" w:eastAsia="微软雅黑" w:hAnsi="微软雅黑"/>
          <w:color w:val="000000"/>
          <w:sz w:val="24"/>
          <w:shd w:val="clear" w:color="auto" w:fill="FFFFFF"/>
        </w:rPr>
      </w:pPr>
      <w:r w:rsidRPr="00155890">
        <w:rPr>
          <w:rFonts w:ascii="微软雅黑" w:eastAsia="微软雅黑" w:hAnsi="微软雅黑"/>
          <w:b/>
          <w:sz w:val="24"/>
        </w:rPr>
        <w:t>报告人简介：</w:t>
      </w:r>
      <w:r w:rsidRPr="002E7E58">
        <w:rPr>
          <w:rFonts w:ascii="微软雅黑" w:eastAsia="微软雅黑" w:hAnsi="微软雅黑"/>
          <w:color w:val="000000"/>
          <w:sz w:val="24"/>
          <w:shd w:val="clear" w:color="auto" w:fill="FFFFFF"/>
        </w:rPr>
        <w:t>Professor Lawrence D. Harder’s projects address: the function of the 3-dimensional arrangement of flowers on flowering stalks and constraints on its evolution; changes in the reproductive characteristics of individual plants during the flowering season as means of promoting female and male success; the allocation of resources, especially carbon, to reproduction and its allocation to competing reproductive functions; and whether characteristic features of being a plant affect selection on traits that influence mating success.</w:t>
      </w:r>
    </w:p>
    <w:p w:rsidR="002E7E58" w:rsidRPr="00155890" w:rsidRDefault="002E7E58" w:rsidP="002E7E58">
      <w:pPr>
        <w:spacing w:line="400" w:lineRule="exact"/>
        <w:rPr>
          <w:rFonts w:ascii="微软雅黑" w:eastAsia="微软雅黑" w:hAnsi="微软雅黑" w:cs="Arial Unicode MS"/>
          <w:sz w:val="24"/>
        </w:rPr>
      </w:pPr>
      <w:r w:rsidRPr="00155890">
        <w:rPr>
          <w:rFonts w:ascii="微软雅黑" w:eastAsia="微软雅黑" w:hAnsi="微软雅黑" w:cs="Arial Unicode MS" w:hint="eastAsia"/>
          <w:b/>
          <w:sz w:val="24"/>
        </w:rPr>
        <w:t>报告摘要</w:t>
      </w:r>
      <w:r w:rsidRPr="00155890">
        <w:rPr>
          <w:rFonts w:ascii="微软雅黑" w:eastAsia="微软雅黑" w:hAnsi="微软雅黑" w:cs="Arial Unicode MS" w:hint="eastAsia"/>
          <w:sz w:val="24"/>
        </w:rPr>
        <w:t>：</w:t>
      </w:r>
      <w:r w:rsidRPr="002E7E58">
        <w:rPr>
          <w:rFonts w:ascii="微软雅黑" w:eastAsia="微软雅黑" w:hAnsi="微软雅黑" w:cs="Arial Unicode MS"/>
          <w:sz w:val="24"/>
        </w:rPr>
        <w:t>He will focus on reproductive traits of angiosperms, from two perspectives. First, an individual angiosperm reproductive organ undergoes continual development f</w:t>
      </w:r>
      <w:bookmarkStart w:id="0" w:name="_GoBack"/>
      <w:bookmarkEnd w:id="0"/>
      <w:r w:rsidRPr="002E7E58">
        <w:rPr>
          <w:rFonts w:ascii="微软雅黑" w:eastAsia="微软雅黑" w:hAnsi="微软雅黑" w:cs="Arial Unicode MS"/>
          <w:sz w:val="24"/>
        </w:rPr>
        <w:t>rom primordium initiation, through bud, flower and fruit stages until seed dispersal. Consequently, at no time does a flower or a fruit have a fixed, “mature” phenotype. Instead, angiosperm reproductive organs have dynamic phenotypes that include phenological, as well as morphological components.  Second, flowering plants typically produce multiple organs during individual reproductive seasons, which has several significant consequences for their phenotypes.  The morphological phenotype represents the average and variation in morphology of all reproductive organs, and so can be a mosaic of characteristics. Furthermore, staggered flowering makes this mosaic dynamic. Consequently, reproductive performance and phenotypic selection depend on the combined contributions of all of a plant’s reproductive organs, which can involve both synergy and constraint.</w:t>
      </w:r>
    </w:p>
    <w:p w:rsidR="00FD0F49" w:rsidRPr="002E7E58" w:rsidRDefault="00FD0F49"/>
    <w:sectPr w:rsidR="00FD0F49" w:rsidRPr="002E7E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5A7" w:rsidRDefault="000C65A7" w:rsidP="002E7E58">
      <w:r>
        <w:separator/>
      </w:r>
    </w:p>
  </w:endnote>
  <w:endnote w:type="continuationSeparator" w:id="0">
    <w:p w:rsidR="000C65A7" w:rsidRDefault="000C65A7" w:rsidP="002E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5A7" w:rsidRDefault="000C65A7" w:rsidP="002E7E58">
      <w:r>
        <w:separator/>
      </w:r>
    </w:p>
  </w:footnote>
  <w:footnote w:type="continuationSeparator" w:id="0">
    <w:p w:rsidR="000C65A7" w:rsidRDefault="000C65A7" w:rsidP="002E7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B7"/>
    <w:rsid w:val="000C0244"/>
    <w:rsid w:val="000C65A7"/>
    <w:rsid w:val="001B2B39"/>
    <w:rsid w:val="002E7E58"/>
    <w:rsid w:val="00343372"/>
    <w:rsid w:val="00E149B7"/>
    <w:rsid w:val="00FD0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46A708-C062-411D-A15B-754F59FA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E5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7E5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E7E58"/>
    <w:rPr>
      <w:sz w:val="18"/>
      <w:szCs w:val="18"/>
    </w:rPr>
  </w:style>
  <w:style w:type="paragraph" w:styleId="a4">
    <w:name w:val="footer"/>
    <w:basedOn w:val="a"/>
    <w:link w:val="Char0"/>
    <w:uiPriority w:val="99"/>
    <w:unhideWhenUsed/>
    <w:rsid w:val="002E7E5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E7E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271</Words>
  <Characters>1545</Characters>
  <Application>Microsoft Office Word</Application>
  <DocSecurity>0</DocSecurity>
  <Lines>12</Lines>
  <Paragraphs>3</Paragraphs>
  <ScaleCrop>false</ScaleCrop>
  <Company>微软中国</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qsyang</dc:creator>
  <cp:keywords/>
  <dc:description/>
  <cp:lastModifiedBy>qsyang</cp:lastModifiedBy>
  <cp:revision>4</cp:revision>
  <dcterms:created xsi:type="dcterms:W3CDTF">2016-05-04T00:48:00Z</dcterms:created>
  <dcterms:modified xsi:type="dcterms:W3CDTF">2016-05-04T01:02:00Z</dcterms:modified>
</cp:coreProperties>
</file>